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E35A" w14:textId="77777777" w:rsidR="002C75C2" w:rsidRPr="00A024AF" w:rsidRDefault="002C75C2" w:rsidP="009E5595">
      <w:pPr>
        <w:ind w:left="0"/>
        <w:rPr>
          <w:rFonts w:ascii="Times New Roman" w:hAnsi="Times New Roman" w:cs="Times New Roman"/>
        </w:rPr>
      </w:pPr>
    </w:p>
    <w:p w14:paraId="5CC3CB96" w14:textId="77777777" w:rsidR="009E5595" w:rsidRPr="00A024AF" w:rsidRDefault="00690DA6" w:rsidP="009E5595">
      <w:pPr>
        <w:ind w:left="0"/>
        <w:rPr>
          <w:rFonts w:ascii="Times New Roman" w:hAnsi="Times New Roman" w:cs="Times New Roman"/>
        </w:rPr>
      </w:pPr>
      <w:r w:rsidRPr="00A024AF">
        <w:rPr>
          <w:rFonts w:ascii="Times New Roman" w:hAnsi="Times New Roman" w:cs="Times New Roman"/>
        </w:rPr>
        <w:t>OSNOVNA ŠKOLA JOSIPA KOZARCA</w:t>
      </w:r>
      <w:r w:rsidR="006C2B98">
        <w:rPr>
          <w:rFonts w:ascii="Times New Roman" w:hAnsi="Times New Roman" w:cs="Times New Roman"/>
        </w:rPr>
        <w:t>, VINKOVCI</w:t>
      </w:r>
    </w:p>
    <w:p w14:paraId="5E6615CD" w14:textId="77777777" w:rsidR="006C2B98" w:rsidRDefault="00690DA6" w:rsidP="009E5595">
      <w:pPr>
        <w:ind w:left="0"/>
        <w:rPr>
          <w:rFonts w:ascii="Times New Roman" w:hAnsi="Times New Roman" w:cs="Times New Roman"/>
        </w:rPr>
      </w:pPr>
      <w:r w:rsidRPr="00A024AF">
        <w:rPr>
          <w:rFonts w:ascii="Times New Roman" w:hAnsi="Times New Roman" w:cs="Times New Roman"/>
        </w:rPr>
        <w:t>32100 VINKOVCI</w:t>
      </w:r>
    </w:p>
    <w:p w14:paraId="0D5F5149" w14:textId="77777777" w:rsidR="00690DA6" w:rsidRPr="00A024AF" w:rsidRDefault="00690DA6" w:rsidP="009E5595">
      <w:pPr>
        <w:ind w:left="0"/>
        <w:rPr>
          <w:rFonts w:ascii="Times New Roman" w:hAnsi="Times New Roman" w:cs="Times New Roman"/>
        </w:rPr>
      </w:pPr>
      <w:r w:rsidRPr="00A024AF">
        <w:rPr>
          <w:rFonts w:ascii="Times New Roman" w:hAnsi="Times New Roman" w:cs="Times New Roman"/>
        </w:rPr>
        <w:t>Hrvatskih žrtava 13</w:t>
      </w:r>
    </w:p>
    <w:p w14:paraId="1CBE2202" w14:textId="77777777" w:rsidR="009E5595" w:rsidRPr="00A024AF" w:rsidRDefault="009E5595" w:rsidP="009E5595">
      <w:pPr>
        <w:ind w:left="0"/>
        <w:rPr>
          <w:rFonts w:ascii="Times New Roman" w:hAnsi="Times New Roman" w:cs="Times New Roman"/>
        </w:rPr>
      </w:pPr>
    </w:p>
    <w:p w14:paraId="452B5AF4" w14:textId="77777777" w:rsidR="00690DA6" w:rsidRPr="00A024AF" w:rsidRDefault="009C386B" w:rsidP="009E5595">
      <w:pPr>
        <w:ind w:left="0"/>
        <w:rPr>
          <w:rFonts w:ascii="Times New Roman" w:hAnsi="Times New Roman" w:cs="Times New Roman"/>
        </w:rPr>
      </w:pPr>
      <w:r w:rsidRPr="00A024AF">
        <w:rPr>
          <w:rFonts w:ascii="Times New Roman" w:hAnsi="Times New Roman" w:cs="Times New Roman"/>
        </w:rPr>
        <w:t>KLASA:400-04/24-01/1</w:t>
      </w:r>
    </w:p>
    <w:p w14:paraId="2B4D0D45" w14:textId="77777777" w:rsidR="009C386B" w:rsidRDefault="009C386B" w:rsidP="009E5595">
      <w:pPr>
        <w:ind w:left="0"/>
        <w:rPr>
          <w:rFonts w:ascii="Times New Roman" w:hAnsi="Times New Roman" w:cs="Times New Roman"/>
        </w:rPr>
      </w:pPr>
      <w:r w:rsidRPr="00A024AF">
        <w:rPr>
          <w:rFonts w:ascii="Times New Roman" w:hAnsi="Times New Roman" w:cs="Times New Roman"/>
        </w:rPr>
        <w:t>URBROJ: 2196-4-7-24-6</w:t>
      </w:r>
    </w:p>
    <w:p w14:paraId="4602E69C" w14:textId="77777777" w:rsidR="009A323D" w:rsidRPr="00A024AF" w:rsidRDefault="006C2B98" w:rsidP="009E5595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Vinkovci, 27.</w:t>
      </w:r>
      <w:r w:rsidR="009A323D">
        <w:rPr>
          <w:rFonts w:ascii="Times New Roman" w:hAnsi="Times New Roman" w:cs="Times New Roman"/>
        </w:rPr>
        <w:t>3.2024.g.</w:t>
      </w:r>
    </w:p>
    <w:p w14:paraId="7855C0A4" w14:textId="77777777" w:rsidR="00690DA6" w:rsidRPr="00A024AF" w:rsidRDefault="00690DA6" w:rsidP="00690DA6">
      <w:pPr>
        <w:rPr>
          <w:rFonts w:ascii="Times New Roman" w:hAnsi="Times New Roman" w:cs="Times New Roman"/>
        </w:rPr>
      </w:pPr>
    </w:p>
    <w:p w14:paraId="0CCC48D8" w14:textId="77777777" w:rsidR="00A024AF" w:rsidRPr="00A024AF" w:rsidRDefault="00A024AF" w:rsidP="00690DA6">
      <w:pPr>
        <w:rPr>
          <w:rFonts w:ascii="Times New Roman" w:hAnsi="Times New Roman" w:cs="Times New Roman"/>
        </w:rPr>
      </w:pPr>
    </w:p>
    <w:p w14:paraId="1413444A" w14:textId="77777777" w:rsidR="00690DA6" w:rsidRPr="00A024AF" w:rsidRDefault="009C386B" w:rsidP="009E5595">
      <w:pPr>
        <w:jc w:val="center"/>
        <w:rPr>
          <w:rFonts w:ascii="Times New Roman" w:hAnsi="Times New Roman" w:cs="Times New Roman"/>
        </w:rPr>
      </w:pPr>
      <w:r w:rsidRPr="00A024AF">
        <w:rPr>
          <w:rFonts w:ascii="Times New Roman" w:hAnsi="Times New Roman" w:cs="Times New Roman"/>
        </w:rPr>
        <w:t>GODIŠNJI IZVJEŠTAJ O IZVRŠENJU FINANCIJSKOG PLANA OSNOVNE ŠKOLE JOSIPA KOZARCA VINKOVCI ZA 2023. GODINU</w:t>
      </w:r>
    </w:p>
    <w:p w14:paraId="422F78BD" w14:textId="77777777" w:rsidR="009C386B" w:rsidRPr="00A024AF" w:rsidRDefault="009C386B" w:rsidP="009E5595">
      <w:pPr>
        <w:jc w:val="center"/>
        <w:rPr>
          <w:rFonts w:ascii="Times New Roman" w:hAnsi="Times New Roman" w:cs="Times New Roman"/>
        </w:rPr>
      </w:pPr>
    </w:p>
    <w:p w14:paraId="3237CACB" w14:textId="77777777" w:rsidR="009C386B" w:rsidRPr="009C386B" w:rsidRDefault="009C386B" w:rsidP="009C386B">
      <w:pPr>
        <w:pStyle w:val="StandardWeb"/>
        <w:rPr>
          <w:i/>
          <w:color w:val="000000"/>
          <w:sz w:val="27"/>
          <w:szCs w:val="27"/>
          <w:u w:val="single"/>
        </w:rPr>
      </w:pPr>
      <w:r w:rsidRPr="009C386B">
        <w:rPr>
          <w:i/>
          <w:color w:val="000000"/>
          <w:sz w:val="27"/>
          <w:szCs w:val="27"/>
          <w:u w:val="single"/>
        </w:rPr>
        <w:t>Obrazloženje općeg dijela godišnjeg izvještaja o izvršenju financijskog plana za 2023. godinu</w:t>
      </w:r>
    </w:p>
    <w:p w14:paraId="216BA950" w14:textId="77777777" w:rsidR="009C386B" w:rsidRDefault="009C386B" w:rsidP="009C386B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Obrazloženje ostvarenja prihoda i rashoda, primitaka i izdataka u izvještajnom razdoblju</w:t>
      </w:r>
    </w:p>
    <w:p w14:paraId="3A4B1431" w14:textId="77777777" w:rsidR="009C386B" w:rsidRDefault="009C386B" w:rsidP="009C386B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2023.g. ostvareno je ukupno 1.430.385,00 </w:t>
      </w:r>
      <w:proofErr w:type="spellStart"/>
      <w:r>
        <w:rPr>
          <w:color w:val="000000"/>
          <w:sz w:val="27"/>
          <w:szCs w:val="27"/>
        </w:rPr>
        <w:t>eur</w:t>
      </w:r>
      <w:proofErr w:type="spellEnd"/>
      <w:r>
        <w:rPr>
          <w:color w:val="000000"/>
          <w:sz w:val="27"/>
          <w:szCs w:val="27"/>
        </w:rPr>
        <w:t xml:space="preserve"> prihoda poslovanja</w:t>
      </w:r>
      <w:r w:rsidR="00465AAF">
        <w:rPr>
          <w:color w:val="000000"/>
          <w:sz w:val="27"/>
          <w:szCs w:val="27"/>
        </w:rPr>
        <w:t xml:space="preserve"> i 250,00 eura od prodaje nefinancijske imovine. </w:t>
      </w:r>
      <w:r>
        <w:rPr>
          <w:color w:val="000000"/>
          <w:sz w:val="27"/>
          <w:szCs w:val="27"/>
        </w:rPr>
        <w:t>Porast prihoda iz državnog proračuna rezultat je povećanja osnovice plaće i materijalnih prava za 2023.godinu.</w:t>
      </w:r>
    </w:p>
    <w:p w14:paraId="6D526321" w14:textId="77777777" w:rsidR="009C386B" w:rsidRDefault="009C386B" w:rsidP="009C386B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Također je ostvaren veći prihod od najma prostora školske dvorane i školske kuhinje, </w:t>
      </w:r>
      <w:r w:rsidR="00246FC2">
        <w:rPr>
          <w:color w:val="000000"/>
          <w:sz w:val="27"/>
          <w:szCs w:val="27"/>
        </w:rPr>
        <w:t>te</w:t>
      </w:r>
      <w:r>
        <w:rPr>
          <w:color w:val="000000"/>
          <w:sz w:val="27"/>
          <w:szCs w:val="27"/>
        </w:rPr>
        <w:t xml:space="preserve"> tekućih donacija za službena putovanja i financiranje školskih sportskih natjecanja.</w:t>
      </w:r>
    </w:p>
    <w:p w14:paraId="0CB1E632" w14:textId="77777777" w:rsidR="00246FC2" w:rsidRDefault="009C386B" w:rsidP="009C386B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 izvještajnoj godini ukupni rashodi iznose 1.</w:t>
      </w:r>
      <w:r w:rsidR="00246FC2">
        <w:rPr>
          <w:color w:val="000000"/>
          <w:sz w:val="27"/>
          <w:szCs w:val="27"/>
        </w:rPr>
        <w:t xml:space="preserve">413.729,06 </w:t>
      </w:r>
      <w:proofErr w:type="spellStart"/>
      <w:r w:rsidR="00246FC2">
        <w:rPr>
          <w:color w:val="000000"/>
          <w:sz w:val="27"/>
          <w:szCs w:val="27"/>
        </w:rPr>
        <w:t>eur</w:t>
      </w:r>
      <w:proofErr w:type="spellEnd"/>
      <w:r w:rsidR="00246FC2">
        <w:rPr>
          <w:color w:val="000000"/>
          <w:sz w:val="27"/>
          <w:szCs w:val="27"/>
        </w:rPr>
        <w:t xml:space="preserve"> od čega se najveći dio</w:t>
      </w:r>
      <w:r>
        <w:rPr>
          <w:color w:val="000000"/>
          <w:sz w:val="27"/>
          <w:szCs w:val="27"/>
        </w:rPr>
        <w:t xml:space="preserve"> odnosi na plaće i materijalna prava. Rashodi za nabavu dugotrajne nefinancij</w:t>
      </w:r>
      <w:r w:rsidR="00246FC2">
        <w:rPr>
          <w:color w:val="000000"/>
          <w:sz w:val="27"/>
          <w:szCs w:val="27"/>
        </w:rPr>
        <w:t>ske imovine u iznosu 6.914,40</w:t>
      </w:r>
      <w:r>
        <w:rPr>
          <w:color w:val="000000"/>
          <w:sz w:val="27"/>
          <w:szCs w:val="27"/>
        </w:rPr>
        <w:t xml:space="preserve"> odnose se na nabavu </w:t>
      </w:r>
      <w:r w:rsidR="00246FC2">
        <w:rPr>
          <w:color w:val="000000"/>
          <w:sz w:val="27"/>
          <w:szCs w:val="27"/>
        </w:rPr>
        <w:t>udžbenika i lektire.</w:t>
      </w:r>
      <w:r>
        <w:rPr>
          <w:color w:val="000000"/>
          <w:sz w:val="27"/>
          <w:szCs w:val="27"/>
        </w:rPr>
        <w:t xml:space="preserve"> </w:t>
      </w:r>
    </w:p>
    <w:p w14:paraId="1FD8D3B9" w14:textId="77777777" w:rsidR="009C386B" w:rsidRDefault="009C386B" w:rsidP="009C386B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Stanje novčanih sreds</w:t>
      </w:r>
      <w:r w:rsidR="00246FC2">
        <w:rPr>
          <w:color w:val="000000"/>
          <w:sz w:val="27"/>
          <w:szCs w:val="27"/>
        </w:rPr>
        <w:t>tava na računu 1.1.2023. iznosilo</w:t>
      </w:r>
      <w:r>
        <w:rPr>
          <w:color w:val="000000"/>
          <w:sz w:val="27"/>
          <w:szCs w:val="27"/>
        </w:rPr>
        <w:t xml:space="preserve"> je </w:t>
      </w:r>
      <w:r w:rsidR="00246FC2">
        <w:rPr>
          <w:color w:val="000000"/>
          <w:sz w:val="27"/>
          <w:szCs w:val="27"/>
        </w:rPr>
        <w:t xml:space="preserve">11.094,26 </w:t>
      </w:r>
      <w:proofErr w:type="spellStart"/>
      <w:r w:rsidR="00246FC2">
        <w:rPr>
          <w:color w:val="000000"/>
          <w:sz w:val="27"/>
          <w:szCs w:val="27"/>
        </w:rPr>
        <w:t>eur</w:t>
      </w:r>
      <w:proofErr w:type="spellEnd"/>
      <w:r w:rsidR="00246FC2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a 31.12.2023. iznosi </w:t>
      </w:r>
      <w:r w:rsidR="00246FC2">
        <w:rPr>
          <w:color w:val="000000"/>
          <w:sz w:val="27"/>
          <w:szCs w:val="27"/>
        </w:rPr>
        <w:t xml:space="preserve">19.484,24 </w:t>
      </w:r>
      <w:proofErr w:type="spellStart"/>
      <w:r w:rsidR="00246FC2">
        <w:rPr>
          <w:color w:val="000000"/>
          <w:sz w:val="27"/>
          <w:szCs w:val="27"/>
        </w:rPr>
        <w:t>eur</w:t>
      </w:r>
      <w:proofErr w:type="spellEnd"/>
      <w:r w:rsidR="00246FC2">
        <w:rPr>
          <w:color w:val="000000"/>
          <w:sz w:val="27"/>
          <w:szCs w:val="27"/>
        </w:rPr>
        <w:t>.</w:t>
      </w:r>
    </w:p>
    <w:p w14:paraId="5C3F2597" w14:textId="77777777" w:rsidR="009C386B" w:rsidRDefault="009C386B" w:rsidP="009C386B">
      <w:pPr>
        <w:pStyle w:val="StandardWeb"/>
        <w:rPr>
          <w:color w:val="000000"/>
          <w:sz w:val="27"/>
          <w:szCs w:val="27"/>
        </w:rPr>
      </w:pPr>
      <w:r w:rsidRPr="00246FC2">
        <w:rPr>
          <w:i/>
          <w:color w:val="000000"/>
          <w:sz w:val="27"/>
          <w:szCs w:val="27"/>
          <w:u w:val="single"/>
        </w:rPr>
        <w:t>Obrazloženje prenesenog manjka/viška iz prethodne godine i viška/manjka za prijenos u slijedeće razdoblje</w:t>
      </w:r>
    </w:p>
    <w:p w14:paraId="7D91F355" w14:textId="77777777" w:rsidR="009C386B" w:rsidRDefault="009C386B" w:rsidP="009C386B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2023.g. prenesen je </w:t>
      </w:r>
      <w:r w:rsidR="001B26D5">
        <w:rPr>
          <w:color w:val="000000"/>
          <w:sz w:val="27"/>
          <w:szCs w:val="27"/>
        </w:rPr>
        <w:t xml:space="preserve">višak </w:t>
      </w:r>
      <w:r>
        <w:rPr>
          <w:color w:val="000000"/>
          <w:sz w:val="27"/>
          <w:szCs w:val="27"/>
        </w:rPr>
        <w:t>prihoda od</w:t>
      </w:r>
      <w:r w:rsidR="00465AAF">
        <w:rPr>
          <w:color w:val="000000"/>
          <w:sz w:val="27"/>
          <w:szCs w:val="27"/>
        </w:rPr>
        <w:t xml:space="preserve"> 7.819,39 </w:t>
      </w:r>
      <w:proofErr w:type="spellStart"/>
      <w:r w:rsidR="00465AAF">
        <w:rPr>
          <w:color w:val="000000"/>
          <w:sz w:val="27"/>
          <w:szCs w:val="27"/>
        </w:rPr>
        <w:t>eur</w:t>
      </w:r>
      <w:proofErr w:type="spellEnd"/>
      <w:r w:rsidR="00465AAF">
        <w:rPr>
          <w:color w:val="000000"/>
          <w:sz w:val="27"/>
          <w:szCs w:val="27"/>
        </w:rPr>
        <w:t xml:space="preserve">, koji je korigiran za 11,81 </w:t>
      </w:r>
      <w:proofErr w:type="spellStart"/>
      <w:r w:rsidR="00465AAF">
        <w:rPr>
          <w:color w:val="000000"/>
          <w:sz w:val="27"/>
          <w:szCs w:val="27"/>
        </w:rPr>
        <w:t>eur</w:t>
      </w:r>
      <w:proofErr w:type="spellEnd"/>
      <w:r w:rsidR="00465AAF">
        <w:rPr>
          <w:color w:val="000000"/>
          <w:sz w:val="27"/>
          <w:szCs w:val="27"/>
        </w:rPr>
        <w:t xml:space="preserve"> a koje se odnose na račun HIDRAULIKA-FLEX iz 2022 koji je knjižen u 2023. na teret rezultata poslovanja čime stvarni višak prihoda iznosi</w:t>
      </w:r>
      <w:r>
        <w:rPr>
          <w:color w:val="000000"/>
          <w:sz w:val="27"/>
          <w:szCs w:val="27"/>
        </w:rPr>
        <w:t xml:space="preserve"> </w:t>
      </w:r>
      <w:r w:rsidR="001B26D5">
        <w:rPr>
          <w:color w:val="000000"/>
          <w:sz w:val="27"/>
          <w:szCs w:val="27"/>
        </w:rPr>
        <w:t xml:space="preserve">7.807,58 </w:t>
      </w:r>
      <w:proofErr w:type="spellStart"/>
      <w:r w:rsidR="001B26D5">
        <w:rPr>
          <w:color w:val="000000"/>
          <w:sz w:val="27"/>
          <w:szCs w:val="27"/>
        </w:rPr>
        <w:t>eur</w:t>
      </w:r>
      <w:proofErr w:type="spellEnd"/>
      <w:r w:rsidR="001B26D5">
        <w:rPr>
          <w:color w:val="000000"/>
          <w:sz w:val="27"/>
          <w:szCs w:val="27"/>
        </w:rPr>
        <w:t>.</w:t>
      </w:r>
    </w:p>
    <w:p w14:paraId="63311025" w14:textId="77777777" w:rsidR="009C386B" w:rsidRDefault="009C386B" w:rsidP="009C386B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Ostvaren je višak prihoda poslovanja u iznosu </w:t>
      </w:r>
      <w:r w:rsidR="001B26D5">
        <w:rPr>
          <w:color w:val="000000"/>
          <w:sz w:val="27"/>
          <w:szCs w:val="27"/>
        </w:rPr>
        <w:t xml:space="preserve">14.340,70 </w:t>
      </w:r>
      <w:proofErr w:type="spellStart"/>
      <w:r w:rsidR="001B26D5">
        <w:rPr>
          <w:color w:val="000000"/>
          <w:sz w:val="27"/>
          <w:szCs w:val="27"/>
        </w:rPr>
        <w:t>eur</w:t>
      </w:r>
      <w:proofErr w:type="spellEnd"/>
      <w:r>
        <w:rPr>
          <w:color w:val="000000"/>
          <w:sz w:val="27"/>
          <w:szCs w:val="27"/>
        </w:rPr>
        <w:t xml:space="preserve"> i manjak prihoda od nefinancij</w:t>
      </w:r>
      <w:r w:rsidR="001B26D5">
        <w:rPr>
          <w:color w:val="000000"/>
          <w:sz w:val="27"/>
          <w:szCs w:val="27"/>
        </w:rPr>
        <w:t xml:space="preserve">ske imovine u iznosu 6.521,32 </w:t>
      </w:r>
      <w:proofErr w:type="spellStart"/>
      <w:r w:rsidR="001B26D5">
        <w:rPr>
          <w:color w:val="000000"/>
          <w:sz w:val="27"/>
          <w:szCs w:val="27"/>
        </w:rPr>
        <w:t>eur</w:t>
      </w:r>
      <w:proofErr w:type="spellEnd"/>
      <w:r w:rsidR="001B26D5">
        <w:rPr>
          <w:color w:val="000000"/>
          <w:sz w:val="27"/>
          <w:szCs w:val="27"/>
        </w:rPr>
        <w:t>. M</w:t>
      </w:r>
      <w:r>
        <w:rPr>
          <w:color w:val="000000"/>
          <w:sz w:val="27"/>
          <w:szCs w:val="27"/>
        </w:rPr>
        <w:t xml:space="preserve">anjak prihoda od nefinancijske imovine odlukom Školskog odbora je pokriven iz </w:t>
      </w:r>
      <w:r w:rsidR="00595CE2">
        <w:rPr>
          <w:color w:val="000000"/>
          <w:sz w:val="27"/>
          <w:szCs w:val="27"/>
        </w:rPr>
        <w:t xml:space="preserve">vlastitih </w:t>
      </w:r>
      <w:r>
        <w:rPr>
          <w:color w:val="000000"/>
          <w:sz w:val="27"/>
          <w:szCs w:val="27"/>
        </w:rPr>
        <w:t>izvora</w:t>
      </w:r>
      <w:r w:rsidR="00595CE2">
        <w:rPr>
          <w:color w:val="000000"/>
          <w:sz w:val="27"/>
          <w:szCs w:val="27"/>
        </w:rPr>
        <w:t xml:space="preserve"> financiranja.</w:t>
      </w:r>
    </w:p>
    <w:p w14:paraId="6C45367A" w14:textId="77777777" w:rsidR="009C386B" w:rsidRDefault="009C386B" w:rsidP="009C386B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Izvještajnu godinu završili smo sa ukupnim </w:t>
      </w:r>
      <w:r w:rsidR="00A024AF">
        <w:rPr>
          <w:color w:val="000000"/>
          <w:sz w:val="27"/>
          <w:szCs w:val="27"/>
        </w:rPr>
        <w:t>viškom</w:t>
      </w:r>
      <w:r>
        <w:rPr>
          <w:color w:val="000000"/>
          <w:sz w:val="27"/>
          <w:szCs w:val="27"/>
        </w:rPr>
        <w:t xml:space="preserve"> prihoda u iznosu </w:t>
      </w:r>
      <w:r w:rsidR="00A024AF">
        <w:rPr>
          <w:color w:val="000000"/>
          <w:sz w:val="27"/>
          <w:szCs w:val="27"/>
        </w:rPr>
        <w:t xml:space="preserve">17.799,12 </w:t>
      </w:r>
      <w:proofErr w:type="spellStart"/>
      <w:r w:rsidR="00A024AF">
        <w:rPr>
          <w:color w:val="000000"/>
          <w:sz w:val="27"/>
          <w:szCs w:val="27"/>
        </w:rPr>
        <w:t>eur</w:t>
      </w:r>
      <w:proofErr w:type="spellEnd"/>
      <w:r>
        <w:rPr>
          <w:color w:val="000000"/>
          <w:sz w:val="27"/>
          <w:szCs w:val="27"/>
        </w:rPr>
        <w:t xml:space="preserve"> što je rezultat </w:t>
      </w:r>
      <w:r w:rsidR="00A024AF">
        <w:rPr>
          <w:color w:val="000000"/>
          <w:sz w:val="27"/>
          <w:szCs w:val="27"/>
        </w:rPr>
        <w:t xml:space="preserve">prenesenog viška iz 2022. godine u iznosu 7.807,58 </w:t>
      </w:r>
      <w:proofErr w:type="spellStart"/>
      <w:r w:rsidR="00A024AF">
        <w:rPr>
          <w:color w:val="000000"/>
          <w:sz w:val="27"/>
          <w:szCs w:val="27"/>
        </w:rPr>
        <w:t>eur</w:t>
      </w:r>
      <w:proofErr w:type="spellEnd"/>
      <w:r w:rsidR="00A024AF">
        <w:rPr>
          <w:color w:val="000000"/>
          <w:sz w:val="27"/>
          <w:szCs w:val="27"/>
        </w:rPr>
        <w:t xml:space="preserve"> i viška prihoda iz tekuće godine u iznosu 9.991,54 </w:t>
      </w:r>
      <w:proofErr w:type="spellStart"/>
      <w:r w:rsidR="00A024AF">
        <w:rPr>
          <w:color w:val="000000"/>
          <w:sz w:val="27"/>
          <w:szCs w:val="27"/>
        </w:rPr>
        <w:t>eur</w:t>
      </w:r>
      <w:proofErr w:type="spellEnd"/>
      <w:r w:rsidR="00A024AF">
        <w:rPr>
          <w:color w:val="000000"/>
          <w:sz w:val="27"/>
          <w:szCs w:val="27"/>
        </w:rPr>
        <w:t>.</w:t>
      </w:r>
    </w:p>
    <w:p w14:paraId="3647DAC3" w14:textId="77777777" w:rsidR="009C386B" w:rsidRPr="00A024AF" w:rsidRDefault="009C386B" w:rsidP="009C386B">
      <w:pPr>
        <w:pStyle w:val="StandardWeb"/>
        <w:rPr>
          <w:i/>
          <w:color w:val="000000"/>
          <w:sz w:val="27"/>
          <w:szCs w:val="27"/>
          <w:u w:val="single"/>
        </w:rPr>
      </w:pPr>
      <w:r w:rsidRPr="00A024AF">
        <w:rPr>
          <w:i/>
          <w:color w:val="000000"/>
          <w:sz w:val="27"/>
          <w:szCs w:val="27"/>
          <w:u w:val="single"/>
        </w:rPr>
        <w:t>Obrazloženje posebnog dijela godišnjeg izvještaja o izvršenju financijskog plana za 2023. godinu</w:t>
      </w:r>
    </w:p>
    <w:p w14:paraId="7DA028CD" w14:textId="77777777" w:rsidR="00A024AF" w:rsidRDefault="009C386B" w:rsidP="009C386B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Program financiranje školstva izvan </w:t>
      </w:r>
      <w:r w:rsidR="00A024AF">
        <w:rPr>
          <w:color w:val="000000"/>
          <w:sz w:val="27"/>
          <w:szCs w:val="27"/>
        </w:rPr>
        <w:t>gradskog</w:t>
      </w:r>
      <w:r>
        <w:rPr>
          <w:color w:val="000000"/>
          <w:sz w:val="27"/>
          <w:szCs w:val="27"/>
        </w:rPr>
        <w:t xml:space="preserve"> proračuna, izvor financiranja Vlastiti prihodi, odnosi se na financiranje troškova koji nisu financirani iz drugog izvora a koji su nužni za održavanje redovnog poslovanja škole i provođenje aktivnosti iz godišnjeg plana i programa Škole. Škola ostvaruje vlastite prihode od zakupa i najma prostora škole</w:t>
      </w:r>
      <w:r w:rsidR="00A024AF">
        <w:rPr>
          <w:color w:val="000000"/>
          <w:sz w:val="27"/>
          <w:szCs w:val="27"/>
        </w:rPr>
        <w:t>.</w:t>
      </w:r>
    </w:p>
    <w:p w14:paraId="044A48FF" w14:textId="77777777" w:rsidR="009C386B" w:rsidRDefault="00A024AF" w:rsidP="009C386B">
      <w:pPr>
        <w:pStyle w:val="Standard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Ciljana vrijednost jest ulaganje u opremu</w:t>
      </w:r>
      <w:r w:rsidR="006C2B98">
        <w:rPr>
          <w:color w:val="000000"/>
          <w:sz w:val="27"/>
          <w:szCs w:val="27"/>
        </w:rPr>
        <w:t xml:space="preserve"> i školsku kuhinju</w:t>
      </w:r>
      <w:r>
        <w:rPr>
          <w:color w:val="000000"/>
          <w:sz w:val="27"/>
          <w:szCs w:val="27"/>
        </w:rPr>
        <w:t>.</w:t>
      </w:r>
    </w:p>
    <w:p w14:paraId="30DF1051" w14:textId="77777777" w:rsidR="009C386B" w:rsidRDefault="009C386B" w:rsidP="009E5595">
      <w:pPr>
        <w:jc w:val="center"/>
        <w:rPr>
          <w:b/>
        </w:rPr>
      </w:pPr>
    </w:p>
    <w:p w14:paraId="7881B74F" w14:textId="77777777" w:rsidR="009A323D" w:rsidRDefault="009A323D" w:rsidP="009E5595">
      <w:pPr>
        <w:jc w:val="center"/>
        <w:rPr>
          <w:b/>
        </w:rPr>
      </w:pPr>
    </w:p>
    <w:p w14:paraId="23624145" w14:textId="77777777" w:rsidR="009A323D" w:rsidRDefault="006C2B98" w:rsidP="009E5595">
      <w:pPr>
        <w:jc w:val="center"/>
        <w:rPr>
          <w:b/>
        </w:rPr>
      </w:pPr>
      <w:r>
        <w:rPr>
          <w:b/>
        </w:rPr>
        <w:t xml:space="preserve">                </w:t>
      </w:r>
    </w:p>
    <w:p w14:paraId="0B6EB961" w14:textId="77777777" w:rsidR="006C2B98" w:rsidRDefault="006C2B98" w:rsidP="009E5595">
      <w:pPr>
        <w:jc w:val="center"/>
        <w:rPr>
          <w:b/>
        </w:rPr>
      </w:pPr>
    </w:p>
    <w:p w14:paraId="31CA7264" w14:textId="77777777" w:rsidR="006C2B98" w:rsidRPr="006C2B98" w:rsidRDefault="006C2B98" w:rsidP="009E5595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</w:t>
      </w:r>
      <w:r w:rsidRPr="006C2B98">
        <w:rPr>
          <w:rFonts w:ascii="Times New Roman" w:hAnsi="Times New Roman" w:cs="Times New Roman"/>
          <w:sz w:val="27"/>
          <w:szCs w:val="27"/>
        </w:rPr>
        <w:t>Ravnatelj:</w:t>
      </w:r>
    </w:p>
    <w:p w14:paraId="3E9329FD" w14:textId="77777777" w:rsidR="006C2B98" w:rsidRPr="006C2B98" w:rsidRDefault="006C2B98" w:rsidP="009E5595">
      <w:pPr>
        <w:jc w:val="center"/>
        <w:rPr>
          <w:rFonts w:ascii="Times New Roman" w:hAnsi="Times New Roman" w:cs="Times New Roman"/>
          <w:sz w:val="27"/>
          <w:szCs w:val="27"/>
        </w:rPr>
      </w:pPr>
      <w:r w:rsidRPr="006C2B9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Ivan Županić</w:t>
      </w:r>
    </w:p>
    <w:sectPr w:rsidR="006C2B98" w:rsidRPr="006C2B98" w:rsidSect="0047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14D"/>
    <w:multiLevelType w:val="hybridMultilevel"/>
    <w:tmpl w:val="076AB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B4ACC"/>
    <w:multiLevelType w:val="hybridMultilevel"/>
    <w:tmpl w:val="DC02F80A"/>
    <w:lvl w:ilvl="0" w:tplc="808E5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413377"/>
    <w:multiLevelType w:val="hybridMultilevel"/>
    <w:tmpl w:val="7BA60F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07B67"/>
    <w:multiLevelType w:val="hybridMultilevel"/>
    <w:tmpl w:val="F190A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23C52"/>
    <w:multiLevelType w:val="hybridMultilevel"/>
    <w:tmpl w:val="A6404F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3E078D"/>
    <w:multiLevelType w:val="hybridMultilevel"/>
    <w:tmpl w:val="56BE1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062486">
    <w:abstractNumId w:val="5"/>
  </w:num>
  <w:num w:numId="2" w16cid:durableId="1852599881">
    <w:abstractNumId w:val="4"/>
  </w:num>
  <w:num w:numId="3" w16cid:durableId="100807648">
    <w:abstractNumId w:val="1"/>
  </w:num>
  <w:num w:numId="4" w16cid:durableId="174541509">
    <w:abstractNumId w:val="2"/>
  </w:num>
  <w:num w:numId="5" w16cid:durableId="11541315">
    <w:abstractNumId w:val="3"/>
  </w:num>
  <w:num w:numId="6" w16cid:durableId="16163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8E"/>
    <w:rsid w:val="0004158E"/>
    <w:rsid w:val="000B36A1"/>
    <w:rsid w:val="000B528D"/>
    <w:rsid w:val="00141BB5"/>
    <w:rsid w:val="00176DCA"/>
    <w:rsid w:val="0019428A"/>
    <w:rsid w:val="001B26D5"/>
    <w:rsid w:val="001F0936"/>
    <w:rsid w:val="00246FC2"/>
    <w:rsid w:val="00254518"/>
    <w:rsid w:val="002B4981"/>
    <w:rsid w:val="002C75C2"/>
    <w:rsid w:val="002F6FE9"/>
    <w:rsid w:val="003152ED"/>
    <w:rsid w:val="00376559"/>
    <w:rsid w:val="003C48BC"/>
    <w:rsid w:val="00411B4D"/>
    <w:rsid w:val="004144CD"/>
    <w:rsid w:val="00420D21"/>
    <w:rsid w:val="00465AAF"/>
    <w:rsid w:val="0047019C"/>
    <w:rsid w:val="004A7537"/>
    <w:rsid w:val="0052592E"/>
    <w:rsid w:val="00533FC8"/>
    <w:rsid w:val="00595CE2"/>
    <w:rsid w:val="0060428B"/>
    <w:rsid w:val="006416EC"/>
    <w:rsid w:val="006462E5"/>
    <w:rsid w:val="00690DA6"/>
    <w:rsid w:val="006918D5"/>
    <w:rsid w:val="006C2B98"/>
    <w:rsid w:val="006E1284"/>
    <w:rsid w:val="007404AF"/>
    <w:rsid w:val="00741EA9"/>
    <w:rsid w:val="007A70A2"/>
    <w:rsid w:val="00867377"/>
    <w:rsid w:val="008A1EC8"/>
    <w:rsid w:val="008E54B3"/>
    <w:rsid w:val="00902099"/>
    <w:rsid w:val="00915A6B"/>
    <w:rsid w:val="00952324"/>
    <w:rsid w:val="009A323D"/>
    <w:rsid w:val="009C386B"/>
    <w:rsid w:val="009E5595"/>
    <w:rsid w:val="009F3B7D"/>
    <w:rsid w:val="00A024AF"/>
    <w:rsid w:val="00A4410D"/>
    <w:rsid w:val="00AB7B44"/>
    <w:rsid w:val="00B12B3E"/>
    <w:rsid w:val="00B1312C"/>
    <w:rsid w:val="00B13FAB"/>
    <w:rsid w:val="00B2663A"/>
    <w:rsid w:val="00B5174C"/>
    <w:rsid w:val="00BA517E"/>
    <w:rsid w:val="00BC2213"/>
    <w:rsid w:val="00BF0A90"/>
    <w:rsid w:val="00C4061A"/>
    <w:rsid w:val="00C420EE"/>
    <w:rsid w:val="00C82BE6"/>
    <w:rsid w:val="00D17746"/>
    <w:rsid w:val="00D95AA6"/>
    <w:rsid w:val="00DF2BFC"/>
    <w:rsid w:val="00E47F84"/>
    <w:rsid w:val="00E5455E"/>
    <w:rsid w:val="00E554DC"/>
    <w:rsid w:val="00E6333D"/>
    <w:rsid w:val="00E645DF"/>
    <w:rsid w:val="00EA41BB"/>
    <w:rsid w:val="00EB3C14"/>
    <w:rsid w:val="00EE7E07"/>
    <w:rsid w:val="00F41CFA"/>
    <w:rsid w:val="00F55B11"/>
    <w:rsid w:val="00F941B1"/>
    <w:rsid w:val="00F9648C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586C"/>
  <w15:docId w15:val="{D9366A87-38B8-48CD-97AB-7AF746B3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107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5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90DA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90DA6"/>
    <w:pPr>
      <w:ind w:left="720"/>
      <w:contextualSpacing/>
    </w:pPr>
  </w:style>
  <w:style w:type="paragraph" w:styleId="Bezproreda">
    <w:name w:val="No Spacing"/>
    <w:uiPriority w:val="1"/>
    <w:qFormat/>
    <w:rsid w:val="00902099"/>
    <w:pPr>
      <w:spacing w:line="240" w:lineRule="auto"/>
      <w:ind w:left="0"/>
      <w:jc w:val="left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52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2E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9C386B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Jelena Cvrković</cp:lastModifiedBy>
  <cp:revision>2</cp:revision>
  <cp:lastPrinted>2024-03-28T08:46:00Z</cp:lastPrinted>
  <dcterms:created xsi:type="dcterms:W3CDTF">2024-04-09T09:56:00Z</dcterms:created>
  <dcterms:modified xsi:type="dcterms:W3CDTF">2024-04-09T09:56:00Z</dcterms:modified>
</cp:coreProperties>
</file>